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Указ Мэра Москвы от 15.02.2010 N 11-УМ</w:t>
              <w:br/>
              <w:t xml:space="preserve">(ред. от 21.05.2021)</w:t>
              <w:br/>
              <w:t xml:space="preserve">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МОСКВА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МЭР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  <w:t xml:space="preserve">от 15 февраля 2010 г. N 11-УМ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ПРОВЕРКЕ СВЕДЕНИЙ, ПРЕДСТАВЛЯЕМЫХ ГРАЖДАНАМИ,</w:t>
      </w:r>
    </w:p>
    <w:p>
      <w:pPr>
        <w:pStyle w:val="2"/>
        <w:jc w:val="center"/>
      </w:pPr>
      <w:r>
        <w:rPr>
          <w:sz w:val="24"/>
        </w:rPr>
        <w:t xml:space="preserve">ПРЕТЕНДУЮЩИМИ НА ЗАМЕЩЕНИЕ ДОЛЖНОСТЕЙ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ГОРОДА МОСКВЫ, 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ГОРОДА МОСКВЫ, И СОБЛЮДЕНИЯ</w:t>
      </w:r>
    </w:p>
    <w:p>
      <w:pPr>
        <w:pStyle w:val="2"/>
        <w:jc w:val="center"/>
      </w:pPr>
      <w:r>
        <w:rPr>
          <w:sz w:val="24"/>
        </w:rPr>
        <w:t xml:space="preserve">ГОСУДАРСТВЕННЫМИ ГРАЖДАНСКИМИ СЛУЖАЩИМИ ГОРОДА МОСКВЫ</w:t>
      </w:r>
    </w:p>
    <w:p>
      <w:pPr>
        <w:pStyle w:val="2"/>
        <w:jc w:val="center"/>
      </w:pPr>
      <w:r>
        <w:rPr>
          <w:sz w:val="24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Мэра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27.09.2010 </w:t>
            </w:r>
            <w:hyperlink w:history="0" r:id="rId7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68-УМ</w:t>
              </w:r>
            </w:hyperlink>
            <w:r>
              <w:rPr>
                <w:sz w:val="24"/>
                <w:color w:val="392c69"/>
              </w:rPr>
              <w:t xml:space="preserve">, от 22.02.2011 </w:t>
            </w:r>
            <w:hyperlink w:history="0" r:id="rId8" w:tooltip="Указ Мэра Москвы от 22.02.2011 N 18-УМ (ред. от 28.08.2012) &quot;О внесении изменений в указы Мэра Москвы&quot; {КонсультантПлюс}">
              <w:r>
                <w:rPr>
                  <w:sz w:val="24"/>
                  <w:color w:val="0000ff"/>
                </w:rPr>
                <w:t xml:space="preserve">N 18-УМ</w:t>
              </w:r>
            </w:hyperlink>
            <w:r>
              <w:rPr>
                <w:sz w:val="24"/>
                <w:color w:val="392c69"/>
              </w:rPr>
              <w:t xml:space="preserve">, от 14.03.2012 </w:t>
            </w:r>
            <w:hyperlink w:history="0" r:id="rId9" w:tooltip="Указ Мэра Москвы от 14.03.2012 N 11-УМ &quot;О внесении изменений в указы Мэра Москвы от 12 декабря 2008 г. N 101-УМ и от 15 февраля 2010 г. N 11-УМ&quot; (вместе с &quot;Положением о Совете при Мэре Москвы по противодействию коррупции&quot;) {КонсультантПлюс}">
              <w:r>
                <w:rPr>
                  <w:sz w:val="24"/>
                  <w:color w:val="0000ff"/>
                </w:rPr>
                <w:t xml:space="preserve">N 11-УМ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28.04.2012 </w:t>
            </w:r>
            <w:hyperlink w:history="0" r:id="rId10" w:tooltip="Указ Мэра Москвы от 28.04.2012 N 24-УМ &quot;О внесении изменений в указы Мэра Москвы&quot; {КонсультантПлюс}">
              <w:r>
                <w:rPr>
                  <w:sz w:val="24"/>
                  <w:color w:val="0000ff"/>
                </w:rPr>
                <w:t xml:space="preserve">N 24-УМ</w:t>
              </w:r>
            </w:hyperlink>
            <w:r>
              <w:rPr>
                <w:sz w:val="24"/>
                <w:color w:val="392c69"/>
              </w:rPr>
              <w:t xml:space="preserve">, от 08.08.2013 </w:t>
            </w:r>
            <w:hyperlink w:history="0" r:id="rId1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      <w:r>
                <w:rPr>
                  <w:sz w:val="24"/>
                  <w:color w:val="0000ff"/>
                </w:rPr>
                <w:t xml:space="preserve">N 69-УМ</w:t>
              </w:r>
            </w:hyperlink>
            <w:r>
              <w:rPr>
                <w:sz w:val="24"/>
                <w:color w:val="392c69"/>
              </w:rPr>
              <w:t xml:space="preserve">, от 27.05.2014 </w:t>
            </w:r>
            <w:hyperlink w:history="0" r:id="rId12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      <w:r>
                <w:rPr>
                  <w:sz w:val="24"/>
                  <w:color w:val="0000ff"/>
                </w:rPr>
                <w:t xml:space="preserve">N 27-УМ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07.07.2014 </w:t>
            </w:r>
            <w:hyperlink w:history="0" r:id="rId13" w:tooltip="Указ Мэра Москвы от 07.07.2014 N 37-УМ &quot;О внесении изменений в указ Мэра Москвы от 29 июля 2009 г. N 49-УМ и признании утратившим силу пункта 7 указа Мэра Москвы от 15 февраля 2010 г. N 11-УМ&quot; (вместе с &quot;Перечнем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 {КонсультантПлюс}">
              <w:r>
                <w:rPr>
                  <w:sz w:val="24"/>
                  <w:color w:val="0000ff"/>
                </w:rPr>
                <w:t xml:space="preserve">N 37-УМ</w:t>
              </w:r>
            </w:hyperlink>
            <w:r>
              <w:rPr>
                <w:sz w:val="24"/>
                <w:color w:val="392c69"/>
              </w:rPr>
              <w:t xml:space="preserve">, от 21.05.2021 </w:t>
            </w:r>
            <w:hyperlink w:history="0" r:id="rId14" w:tooltip="Указ Мэра Москвы от 21.05.2021 N 25-УМ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25-УМ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</w:t>
      </w:r>
      <w:hyperlink w:history="0" r:id="rId16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</w:p>
    <w:bookmarkStart w:id="21" w:name="P21"/>
    <w:bookmarkEnd w:id="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проверке подлежат:</w:t>
      </w:r>
    </w:p>
    <w:bookmarkStart w:id="22" w:name="P22"/>
    <w:bookmarkEnd w:id="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w:history="0" r:id="rId17" w:tooltip="Указ Мэра Москвы от 07.09.2009 N 65-УМ (ред. от 02.02.2016)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7 сентября 2009 г. N 65-УМ: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w:history="0" r:id="rId18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Мэра Москвы, на отчетную дату.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1.1.2. Государственными гражданскими служащими города Москвы, замещающими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w:history="0" r:id="rId19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Мэра Москвы, по состоянию на конец отчетного периода.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Достоверность и полнота сведений, представляемых гражданами при поступлении на государственную гражданскую службу города Москвы, в соответствии с нормативными правовыми актами Российской Федерации и нормативными правовыми актами города Москвы.</w:t>
      </w:r>
    </w:p>
    <w:bookmarkStart w:id="26" w:name="P26"/>
    <w:bookmarkEnd w:id="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6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 (приложение).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Руководителям государственных органов города Москвы: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Обеспечить защиту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от неправомерного их использования или утраты.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Определить сотрудников кадровых служб, уполномоченных на получение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 (либо создать в пределах установленной численности государственных органов подразделения кадровых служб по профилактике коррупционных и иных правонарушений).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осуществлении проверки, предусмотренной </w:t>
      </w:r>
      <w:hyperlink w:history="0" w:anchor="P22" w:tooltip="1.1. Достоверность и полнота сведений о доходах, об имуществе и обязательствах имущественного характера, представляемых в соответствии с указом Мэра Москвы от 7 сентября 2009 г. N 65-УМ:">
        <w:r>
          <w:rPr>
            <w:sz w:val="24"/>
            <w:color w:val="0000ff"/>
          </w:rPr>
          <w:t xml:space="preserve">пунктами 1.1</w:t>
        </w:r>
      </w:hyperlink>
      <w:r>
        <w:rPr>
          <w:sz w:val="24"/>
        </w:rPr>
        <w:t xml:space="preserve">-</w:t>
      </w:r>
      <w:hyperlink w:history="0" w:anchor="P26" w:tooltip="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">
        <w:r>
          <w:rPr>
            <w:sz w:val="24"/>
            <w:color w:val="0000ff"/>
          </w:rPr>
          <w:t xml:space="preserve">1.3</w:t>
        </w:r>
      </w:hyperlink>
      <w:r>
        <w:rPr>
          <w:sz w:val="24"/>
        </w:rP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w:history="0" r:id="rId21" w:tooltip="Федеральный закон от 12.08.1995 N 144-ФЗ (ред. от 29.12.2022) &quot;Об оперативно-розыскн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2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23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hyperlink w:history="0" r:id="rId24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25" w:tooltip="Указ Мэра Москвы от 07.07.2014 N 37-УМ &quot;О внесении изменений в указ Мэра Москвы от 29 июля 2009 г. N 49-УМ и признании утратившим силу пункта 7 указа Мэра Москвы от 15 февраля 2010 г. N 11-УМ&quot; (вместе с &quot;Перечнем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Мэра Москвы от 07.07.2014 N 37-УМ.</w:t>
      </w:r>
    </w:p>
    <w:p>
      <w:pPr>
        <w:pStyle w:val="0"/>
        <w:spacing w:before="240" w:line-rule="auto"/>
        <w:ind w:firstLine="540"/>
        <w:jc w:val="both"/>
      </w:pPr>
      <w:hyperlink w:history="0" r:id="rId26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. Внести изменения в </w:t>
      </w:r>
      <w:hyperlink w:history="0" r:id="rId27" w:tooltip="Указ Мэра Москвы от 07.09.2009 N 65-УМ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опубликования":</w:t>
      </w:r>
    </w:p>
    <w:p>
      <w:pPr>
        <w:pStyle w:val="0"/>
        <w:spacing w:before="240" w:line-rule="auto"/>
        <w:ind w:firstLine="540"/>
        <w:jc w:val="both"/>
      </w:pPr>
      <w:hyperlink w:history="0" r:id="rId28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8.1</w:t>
        </w:r>
      </w:hyperlink>
      <w:r>
        <w:rPr>
          <w:sz w:val="24"/>
        </w:rPr>
        <w:t xml:space="preserve">. </w:t>
      </w:r>
      <w:hyperlink w:history="0" r:id="rId29" w:tooltip="Указ Мэра Москвы от 07.09.2009 N 65-УМ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 ------------ Недействующая редакция {КонсультантПлюс}">
        <w:r>
          <w:rPr>
            <w:sz w:val="24"/>
            <w:color w:val="0000ff"/>
          </w:rPr>
          <w:t xml:space="preserve">Пункт 4.2</w:t>
        </w:r>
      </w:hyperlink>
      <w:r>
        <w:rPr>
          <w:sz w:val="24"/>
        </w:rP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>
      <w:pPr>
        <w:pStyle w:val="0"/>
        <w:spacing w:before="240" w:line-rule="auto"/>
        <w:ind w:firstLine="540"/>
        <w:jc w:val="both"/>
      </w:pPr>
      <w:hyperlink w:history="0" r:id="rId30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8.2</w:t>
        </w:r>
      </w:hyperlink>
      <w:r>
        <w:rPr>
          <w:sz w:val="24"/>
        </w:rPr>
        <w:t xml:space="preserve">. </w:t>
      </w:r>
      <w:hyperlink w:history="0" r:id="rId31" w:tooltip="Указ Мэра Москвы от 07.09.2009 N 65-УМ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приложения 1 к указу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"6. Гражданский служащий, замещающий должность гражданской службы, не включенную в </w:t>
      </w:r>
      <w:hyperlink w:history="0" r:id="rId32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w:history="0" r:id="rId33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должностей, представляет указанные сведения в соответствии с пунктами 2, 3.1 и 4 настоящего Положения.".</w:t>
      </w:r>
    </w:p>
    <w:p>
      <w:pPr>
        <w:pStyle w:val="0"/>
        <w:spacing w:before="240" w:line-rule="auto"/>
        <w:ind w:firstLine="540"/>
        <w:jc w:val="both"/>
      </w:pPr>
      <w:hyperlink w:history="0" r:id="rId34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8.3</w:t>
        </w:r>
      </w:hyperlink>
      <w:r>
        <w:rPr>
          <w:sz w:val="24"/>
        </w:rPr>
        <w:t xml:space="preserve">. </w:t>
      </w:r>
      <w:hyperlink w:history="0" r:id="rId35" w:tooltip="Указ Мэра Москвы от 07.09.2009 N 65-УМ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 ------------ Недействующая редакция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приложения 1 к указу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"7. Сведения о доходах, об имуществе и обязательствах имущественного характера представляются: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Правительства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w:history="0" r:id="rId36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Москвы.".</w:t>
      </w:r>
    </w:p>
    <w:p>
      <w:pPr>
        <w:pStyle w:val="0"/>
        <w:spacing w:before="240" w:line-rule="auto"/>
        <w:ind w:firstLine="540"/>
        <w:jc w:val="both"/>
      </w:pPr>
      <w:hyperlink w:history="0" r:id="rId37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8.4</w:t>
        </w:r>
      </w:hyperlink>
      <w:r>
        <w:rPr>
          <w:sz w:val="24"/>
        </w:rPr>
        <w:t xml:space="preserve">. </w:t>
      </w:r>
      <w:hyperlink w:history="0" r:id="rId38" w:tooltip="Указ Мэра Москвы от 07.09.2009 N 65-УМ &quot;О представлении сведений о доходах, об имуществе и обязательствах имущественного характера и порядке их опубликования&quot; (вместе с &quot;Положением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 ------------ Недействующая редакция {КонсультантПлюс}">
        <w:r>
          <w:rPr>
            <w:sz w:val="24"/>
            <w:color w:val="0000ff"/>
          </w:rPr>
          <w:t xml:space="preserve">Второй абзац пункта 20</w:t>
        </w:r>
      </w:hyperlink>
      <w:r>
        <w:rPr>
          <w:sz w:val="24"/>
        </w:rPr>
        <w:t xml:space="preserve"> приложения 1 к указу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w:history="0" r:id="rId39" w:tooltip="Указ Мэра Москвы от 29.07.2009 N 49-УМ (ред. от 26.08.2015) &quot;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должностей, эти справки возвращаются ему по его письменному заявлению вместе с другими документами.".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40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Ю.М. Лужков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указу Мэра Москвы</w:t>
      </w:r>
    </w:p>
    <w:p>
      <w:pPr>
        <w:pStyle w:val="0"/>
        <w:jc w:val="right"/>
      </w:pPr>
      <w:r>
        <w:rPr>
          <w:sz w:val="24"/>
        </w:rPr>
        <w:t xml:space="preserve">от 15 февраля 2010 г. N 11-УМ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ГОРОДА МОСКВЫ,</w:t>
      </w:r>
    </w:p>
    <w:p>
      <w:pPr>
        <w:pStyle w:val="2"/>
        <w:jc w:val="center"/>
      </w:pPr>
      <w:r>
        <w:rPr>
          <w:sz w:val="24"/>
        </w:rPr>
        <w:t xml:space="preserve">И ГОСУДАРСТВЕННЫМИ ГРАЖДАНСКИМИ СЛУЖАЩИМИ ГОРОДА МОСКВЫ,</w:t>
      </w:r>
    </w:p>
    <w:p>
      <w:pPr>
        <w:pStyle w:val="2"/>
        <w:jc w:val="center"/>
      </w:pPr>
      <w:r>
        <w:rPr>
          <w:sz w:val="24"/>
        </w:rPr>
        <w:t xml:space="preserve">И СОБЛЮДЕНИЯ ГОСУДАРСТВЕННЫМИ ГРАЖДАНСКИМИ СЛУЖАЩИМИ ГОРОДА</w:t>
      </w:r>
    </w:p>
    <w:p>
      <w:pPr>
        <w:pStyle w:val="2"/>
        <w:jc w:val="center"/>
      </w:pPr>
      <w:r>
        <w:rPr>
          <w:sz w:val="24"/>
        </w:rPr>
        <w:t xml:space="preserve">МОСКВЫ 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Мэра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27.09.2010 </w:t>
            </w:r>
            <w:hyperlink w:history="0" r:id="rId41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68-УМ</w:t>
              </w:r>
            </w:hyperlink>
            <w:r>
              <w:rPr>
                <w:sz w:val="24"/>
                <w:color w:val="392c69"/>
              </w:rPr>
              <w:t xml:space="preserve">, от 22.02.2011 </w:t>
            </w:r>
            <w:hyperlink w:history="0" r:id="rId42" w:tooltip="Указ Мэра Москвы от 22.02.2011 N 18-УМ (ред. от 28.08.2012) &quot;О внесении изменений в указы Мэра Москвы&quot; {КонсультантПлюс}">
              <w:r>
                <w:rPr>
                  <w:sz w:val="24"/>
                  <w:color w:val="0000ff"/>
                </w:rPr>
                <w:t xml:space="preserve">N 18-УМ</w:t>
              </w:r>
            </w:hyperlink>
            <w:r>
              <w:rPr>
                <w:sz w:val="24"/>
                <w:color w:val="392c69"/>
              </w:rPr>
              <w:t xml:space="preserve">, от 14.03.2012 </w:t>
            </w:r>
            <w:hyperlink w:history="0" r:id="rId43" w:tooltip="Указ Мэра Москвы от 14.03.2012 N 11-УМ &quot;О внесении изменений в указы Мэра Москвы от 12 декабря 2008 г. N 101-УМ и от 15 февраля 2010 г. N 11-УМ&quot; (вместе с &quot;Положением о Совете при Мэре Москвы по противодействию коррупции&quot;) {КонсультантПлюс}">
              <w:r>
                <w:rPr>
                  <w:sz w:val="24"/>
                  <w:color w:val="0000ff"/>
                </w:rPr>
                <w:t xml:space="preserve">N 11-УМ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28.04.2012 </w:t>
            </w:r>
            <w:hyperlink w:history="0" r:id="rId44" w:tooltip="Указ Мэра Москвы от 28.04.2012 N 24-УМ &quot;О внесении изменений в указы Мэра Москвы&quot; {КонсультантПлюс}">
              <w:r>
                <w:rPr>
                  <w:sz w:val="24"/>
                  <w:color w:val="0000ff"/>
                </w:rPr>
                <w:t xml:space="preserve">N 24-УМ</w:t>
              </w:r>
            </w:hyperlink>
            <w:r>
              <w:rPr>
                <w:sz w:val="24"/>
                <w:color w:val="392c69"/>
              </w:rPr>
              <w:t xml:space="preserve">, от 08.08.2013 </w:t>
            </w:r>
            <w:hyperlink w:history="0" r:id="rId4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      <w:r>
                <w:rPr>
                  <w:sz w:val="24"/>
                  <w:color w:val="0000ff"/>
                </w:rPr>
                <w:t xml:space="preserve">N 69-УМ</w:t>
              </w:r>
            </w:hyperlink>
            <w:r>
              <w:rPr>
                <w:sz w:val="24"/>
                <w:color w:val="392c69"/>
              </w:rPr>
              <w:t xml:space="preserve">, от 27.05.2014 </w:t>
            </w:r>
            <w:hyperlink w:history="0" r:id="rId46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      <w:r>
                <w:rPr>
                  <w:sz w:val="24"/>
                  <w:color w:val="0000ff"/>
                </w:rPr>
                <w:t xml:space="preserve">N 27-УМ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21.05.2021 </w:t>
            </w:r>
            <w:hyperlink w:history="0" r:id="rId47" w:tooltip="Указ Мэра Москвы от 21.05.2021 N 25-УМ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25-УМ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проверка).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48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Мэра Москвы от 28.04.2012 N 24-УМ.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Основанием для осуществления проверки, предусмотренной </w:t>
      </w:r>
      <w:hyperlink w:history="0" w:anchor="P21" w:tooltip="1. Установить, что проверке подлежат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Правоохранительными органами, иными государственными органами, органами местного самоуправления и их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50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hyperlink w:history="0" r:id="rId51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>
      <w:pPr>
        <w:pStyle w:val="0"/>
        <w:spacing w:before="240" w:line-rule="auto"/>
        <w:ind w:firstLine="540"/>
        <w:jc w:val="both"/>
      </w:pPr>
      <w:hyperlink w:history="0" r:id="rId52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3.4</w:t>
        </w:r>
      </w:hyperlink>
      <w:r>
        <w:rPr>
          <w:sz w:val="24"/>
        </w:rPr>
        <w:t xml:space="preserve">. Общественной палатой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Общероссийскими средствами массовой информации.</w:t>
      </w:r>
    </w:p>
    <w:p>
      <w:pPr>
        <w:pStyle w:val="0"/>
        <w:jc w:val="both"/>
      </w:pPr>
      <w:r>
        <w:rPr>
          <w:sz w:val="24"/>
        </w:rPr>
        <w:t xml:space="preserve">(п. 3.5 введен </w:t>
      </w:r>
      <w:hyperlink w:history="0" r:id="rId53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54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27.09.2010 N 68-УМ)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 анонимного характера не может служить основанием для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Проверка проводится по решению: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</w:t>
      </w:r>
    </w:p>
    <w:p>
      <w:pPr>
        <w:pStyle w:val="0"/>
        <w:jc w:val="both"/>
      </w:pPr>
      <w:r>
        <w:rPr>
          <w:sz w:val="24"/>
        </w:rPr>
        <w:t xml:space="preserve">(п. 5.1 в ред. </w:t>
      </w:r>
      <w:hyperlink w:history="0" r:id="rId5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</w:p>
    <w:p>
      <w:pPr>
        <w:pStyle w:val="0"/>
        <w:jc w:val="both"/>
      </w:pPr>
      <w:r>
        <w:rPr>
          <w:sz w:val="24"/>
        </w:rPr>
        <w:t xml:space="preserve">(в ред. указов Мэра Москвы от 22.02.2011 </w:t>
      </w:r>
      <w:hyperlink w:history="0" r:id="rId56" w:tooltip="Указ Мэра Москвы от 22.02.2011 N 18-УМ (ред. от 28.08.2012) &quot;О внесении изменений в указы Мэра Москвы&quot; {КонсультантПлюс}">
        <w:r>
          <w:rPr>
            <w:sz w:val="24"/>
            <w:color w:val="0000ff"/>
          </w:rPr>
          <w:t xml:space="preserve">N 18-УМ</w:t>
        </w:r>
      </w:hyperlink>
      <w:r>
        <w:rPr>
          <w:sz w:val="24"/>
        </w:rPr>
        <w:t xml:space="preserve">, от 08.08.2013 </w:t>
      </w:r>
      <w:hyperlink w:history="0" r:id="rId5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N 69-УМ</w:t>
        </w:r>
      </w:hyperlink>
      <w:r>
        <w:rPr>
          <w:sz w:val="24"/>
        </w:rPr>
        <w:t xml:space="preserve">)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Проверка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Департаментом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(далее - Управление) - в отношении граждан и гражданских служащих, перечисленных в </w:t>
      </w:r>
      <w:hyperlink w:history="0" w:anchor="P90" w:tooltip="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">
        <w:r>
          <w:rPr>
            <w:sz w:val="24"/>
            <w:color w:val="0000ff"/>
          </w:rPr>
          <w:t xml:space="preserve">пункте 5.1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Управлением - в отношении граждан и гражданских служащих, перечисленных в </w:t>
      </w:r>
      <w:hyperlink w:history="0" w:anchor="P92" w:tooltip="5.2. 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">
        <w:r>
          <w:rPr>
            <w:sz w:val="24"/>
            <w:color w:val="0000ff"/>
          </w:rPr>
          <w:t xml:space="preserve">пункте 5.2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Кадровой службой соответствующего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history="0" w:anchor="P94" w:tooltip="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">
        <w:r>
          <w:rPr>
            <w:sz w:val="24"/>
            <w:color w:val="0000ff"/>
          </w:rPr>
          <w:t xml:space="preserve">пункте 5.3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8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Проверка осуществляется: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Самостоятельно.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59" w:tooltip="Федеральный закон от 12.08.1995 N 144-ФЗ (ред. от 29.12.2022) &quot;Об оперативно-розыскн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(п. 9.2 в ред. </w:t>
      </w:r>
      <w:hyperlink w:history="0" r:id="rId60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Департамент, кадровые службы, осуществляя проверку самостоятельно согласно </w:t>
      </w:r>
      <w:hyperlink w:history="0" w:anchor="P103" w:tooltip="9.1. Самостоятельно.">
        <w:r>
          <w:rPr>
            <w:sz w:val="24"/>
            <w:color w:val="0000ff"/>
          </w:rPr>
          <w:t xml:space="preserve">пункту 9.1</w:t>
        </w:r>
      </w:hyperlink>
      <w:r>
        <w:rPr>
          <w:sz w:val="24"/>
        </w:rPr>
        <w:t xml:space="preserve"> настоящего Положения:</w:t>
      </w:r>
    </w:p>
    <w:p>
      <w:pPr>
        <w:pStyle w:val="0"/>
        <w:jc w:val="both"/>
      </w:pPr>
      <w:r>
        <w:rPr>
          <w:sz w:val="24"/>
        </w:rPr>
        <w:t xml:space="preserve">(в ред. указов Мэра Москвы от 27.09.2010 </w:t>
      </w:r>
      <w:hyperlink w:history="0" r:id="rId61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<w:r>
          <w:rPr>
            <w:sz w:val="24"/>
            <w:color w:val="0000ff"/>
          </w:rPr>
          <w:t xml:space="preserve">N 68-УМ</w:t>
        </w:r>
      </w:hyperlink>
      <w:r>
        <w:rPr>
          <w:sz w:val="24"/>
        </w:rPr>
        <w:t xml:space="preserve">, от 27.05.2014 </w:t>
      </w:r>
      <w:hyperlink w:history="0" r:id="rId62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N 27-УМ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Проводят беседу с гражданином или гражданским служащим.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10.3. Получают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>
      <w:pPr>
        <w:pStyle w:val="0"/>
        <w:jc w:val="both"/>
      </w:pPr>
      <w:r>
        <w:rPr>
          <w:sz w:val="24"/>
        </w:rPr>
        <w:t xml:space="preserve">(в ред. указов Мэра Москвы от 27.09.2010 </w:t>
      </w:r>
      <w:hyperlink w:history="0" r:id="rId65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<w:r>
          <w:rPr>
            <w:sz w:val="24"/>
            <w:color w:val="0000ff"/>
          </w:rPr>
          <w:t xml:space="preserve">N 68-УМ</w:t>
        </w:r>
      </w:hyperlink>
      <w:r>
        <w:rPr>
          <w:sz w:val="24"/>
        </w:rPr>
        <w:t xml:space="preserve">, от 08.08.2013 </w:t>
      </w:r>
      <w:hyperlink w:history="0" r:id="rId6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N 69-УМ</w:t>
        </w:r>
      </w:hyperlink>
      <w:r>
        <w:rPr>
          <w:sz w:val="24"/>
        </w:rPr>
        <w:t xml:space="preserve">, от 21.05.2021 </w:t>
      </w:r>
      <w:hyperlink w:history="0" r:id="rId67" w:tooltip="Указ Мэра Москвы от 21.05.2021 N 25-УМ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N 25-УМ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10.4.1.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10.4.3. О соблюдении гражданским служащим требований к служебному поведению.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10.5. Наводят справки у физических лиц и получают от них информацию с их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10.6. Осуществляют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(п. 10.6 введен </w:t>
      </w:r>
      <w:hyperlink w:history="0" r:id="rId68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Направление запроса о проведении оперативно-разыскных мероприятий, указанных в </w:t>
      </w:r>
      <w:hyperlink w:history="0" w:anchor="P104" w:tooltip="9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.">
        <w:r>
          <w:rPr>
            <w:sz w:val="24"/>
            <w:color w:val="0000ff"/>
          </w:rPr>
          <w:t xml:space="preserve">пункте 9.2</w:t>
        </w:r>
      </w:hyperlink>
      <w:r>
        <w:rPr>
          <w:sz w:val="24"/>
        </w:rP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Указ Мэра Москвы от 27.09.2010 N 68-УМ (ред. от 22.06.2020) &quot;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 (вместе с &quot;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27.09.2010 N 68-УМ)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запросе, направляемом в государственные органы и организации,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12.1. Фамилия, имя, отчество руководителя государственного органа и организации, в которые направляется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12.2. Нормативный правовой акт, на основании которого направляется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12.3. Фамилия, имя, отчество, дата и место рождения, место регистрации,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города Москвы,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12.4. Содержание и объем сведений, подлежащих проверке.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12.5. Срок представления запрашиваемых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12.6. Фамилия, инициалы и номер телефона гражданского служащего, подготовившего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12.7. Идентификационный номер налогоплательщика (в случае направления запроса в налоговые органы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(п. 12.7 введен </w:t>
      </w:r>
      <w:hyperlink w:history="0" r:id="rId7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hyperlink w:history="0" r:id="rId7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12.8</w:t>
        </w:r>
      </w:hyperlink>
      <w:r>
        <w:rPr>
          <w:sz w:val="24"/>
        </w:rPr>
        <w:t xml:space="preserve">. Другие необходимые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запросе о проведении оперативно-разыскных мероприятий, помимо сведений, перечисленных в </w:t>
      </w:r>
      <w:hyperlink w:history="0" w:anchor="P123" w:tooltip="12. В запросе, направляемом в государственные органы и организации, указываются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73" w:tooltip="Федеральный закон от 12.08.1995 N 144-ФЗ (ред. от 29.12.2022) &quot;Об оперативно-розыскн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Мэра Москвы в Правительстве Москвы по вопросам региональной безопасности и информационной политики.</w:t>
      </w:r>
    </w:p>
    <w:p>
      <w:pPr>
        <w:pStyle w:val="0"/>
        <w:jc w:val="both"/>
      </w:pPr>
      <w:r>
        <w:rPr>
          <w:sz w:val="24"/>
        </w:rPr>
        <w:t xml:space="preserve">(п. 14 введен </w:t>
      </w:r>
      <w:hyperlink w:history="0" r:id="rId7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08.08.2013 N 69-УМ; в ред. </w:t>
      </w:r>
      <w:hyperlink w:history="0" r:id="rId76" w:tooltip="Указ Мэра Москвы от 21.05.2021 N 25-УМ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21.05.2021 N 25-УМ)</w:t>
      </w:r>
    </w:p>
    <w:p>
      <w:pPr>
        <w:pStyle w:val="0"/>
        <w:spacing w:before="240" w:line-rule="auto"/>
        <w:ind w:firstLine="540"/>
        <w:jc w:val="both"/>
      </w:pPr>
      <w:hyperlink w:history="0" r:id="rId7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. Руководитель Департамента, руководитель соответствующей кадровой службы обеспечивает: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spacing w:before="240" w:line-rule="auto"/>
        <w:ind w:firstLine="540"/>
        <w:jc w:val="both"/>
      </w:pPr>
      <w:hyperlink w:history="0" r:id="rId79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15.1</w:t>
        </w:r>
      </w:hyperlink>
      <w:r>
        <w:rPr>
          <w:sz w:val="24"/>
        </w:rPr>
        <w:t xml:space="preserve">. Уведомление в письменной форме гражданского служащего о начале в отношении него проверки - в течение двух рабочих дней со дня получения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hyperlink w:history="0" r:id="rId8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15.2</w:t>
        </w:r>
      </w:hyperlink>
      <w:r>
        <w:rPr>
          <w:sz w:val="24"/>
        </w:rPr>
        <w:t xml:space="preserve">. Проведение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уведомления гражданского служащего.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hyperlink w:history="0" r:id="rId8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. Гражданский служащий вправе:</w:t>
      </w:r>
    </w:p>
    <w:p>
      <w:pPr>
        <w:pStyle w:val="0"/>
        <w:spacing w:before="240" w:line-rule="auto"/>
        <w:ind w:firstLine="540"/>
        <w:jc w:val="both"/>
      </w:pPr>
      <w:hyperlink w:history="0" r:id="rId8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16.1</w:t>
        </w:r>
      </w:hyperlink>
      <w:r>
        <w:rPr>
          <w:sz w:val="24"/>
        </w:rPr>
        <w:t xml:space="preserve">. Давать пояснения в письменной форме:</w:t>
      </w:r>
    </w:p>
    <w:p>
      <w:pPr>
        <w:pStyle w:val="0"/>
        <w:spacing w:before="240" w:line-rule="auto"/>
        <w:ind w:firstLine="540"/>
        <w:jc w:val="both"/>
      </w:pPr>
      <w:hyperlink w:history="0" r:id="rId8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16.1.1</w:t>
        </w:r>
      </w:hyperlink>
      <w:r>
        <w:rPr>
          <w:sz w:val="24"/>
        </w:rPr>
        <w:t xml:space="preserve">. В ходе проверки.</w:t>
      </w:r>
    </w:p>
    <w:p>
      <w:pPr>
        <w:pStyle w:val="0"/>
        <w:spacing w:before="240" w:line-rule="auto"/>
        <w:ind w:firstLine="540"/>
        <w:jc w:val="both"/>
      </w:pPr>
      <w:hyperlink w:history="0" r:id="rId84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16.1.2</w:t>
        </w:r>
      </w:hyperlink>
      <w:r>
        <w:rPr>
          <w:sz w:val="24"/>
        </w:rPr>
        <w:t xml:space="preserve">. По результатам проверки.</w:t>
      </w:r>
    </w:p>
    <w:p>
      <w:pPr>
        <w:pStyle w:val="0"/>
        <w:spacing w:before="240" w:line-rule="auto"/>
        <w:ind w:firstLine="540"/>
        <w:jc w:val="both"/>
      </w:pPr>
      <w:hyperlink w:history="0" r:id="rId8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16.2</w:t>
        </w:r>
      </w:hyperlink>
      <w:r>
        <w:rPr>
          <w:sz w:val="24"/>
        </w:rPr>
        <w:t xml:space="preserve">. Представлять дополнительные материалы и давать по ним пояснения в письменной форме.</w:t>
      </w:r>
    </w:p>
    <w:p>
      <w:pPr>
        <w:pStyle w:val="0"/>
        <w:spacing w:before="240" w:line-rule="auto"/>
        <w:ind w:firstLine="540"/>
        <w:jc w:val="both"/>
      </w:pPr>
      <w:hyperlink w:history="0" r:id="rId8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. Полученные материалы, предусмотренные </w:t>
      </w:r>
      <w:hyperlink w:history="0" w:anchor="P142" w:tooltip="16. Гражданский служащий вправе: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hyperlink w:history="0" r:id="rId8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. По окончании проверки соответственно Департамент, кадровая служба обязаны ознакомить гражданского служащего с результатами проверки с соблюдением федерального </w:t>
      </w:r>
      <w:hyperlink w:history="0" r:id="rId89" w:tooltip="Закон РФ от 21.07.1993 N 5485-1 (ред. от 08.08.2024) &quot;О государственной тайне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о государственной тайне.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hyperlink w:history="0" r:id="rId9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40" w:line-rule="auto"/>
        <w:ind w:firstLine="540"/>
        <w:jc w:val="both"/>
      </w:pPr>
      <w:hyperlink w:history="0" r:id="rId9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19.1</w:t>
        </w:r>
      </w:hyperlink>
      <w:r>
        <w:rPr>
          <w:sz w:val="24"/>
        </w:rPr>
        <w:t xml:space="preserve">. О назначении гражданина на должность гражданской службы.</w:t>
      </w:r>
    </w:p>
    <w:p>
      <w:pPr>
        <w:pStyle w:val="0"/>
        <w:spacing w:before="240" w:line-rule="auto"/>
        <w:ind w:firstLine="540"/>
        <w:jc w:val="both"/>
      </w:pPr>
      <w:hyperlink w:history="0" r:id="rId9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19.2</w:t>
        </w:r>
      </w:hyperlink>
      <w:r>
        <w:rPr>
          <w:sz w:val="24"/>
        </w:rPr>
        <w:t xml:space="preserve">. Об отказе гражданину в назначении на должность гражданской службы.</w:t>
      </w:r>
    </w:p>
    <w:p>
      <w:pPr>
        <w:pStyle w:val="0"/>
        <w:spacing w:before="240" w:line-rule="auto"/>
        <w:ind w:firstLine="540"/>
        <w:jc w:val="both"/>
      </w:pPr>
      <w:hyperlink w:history="0" r:id="rId94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19.3</w:t>
        </w:r>
      </w:hyperlink>
      <w:r>
        <w:rPr>
          <w:sz w:val="24"/>
        </w:rPr>
        <w:t xml:space="preserve"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>
      <w:pPr>
        <w:pStyle w:val="0"/>
        <w:spacing w:before="240" w:line-rule="auto"/>
        <w:ind w:firstLine="540"/>
        <w:jc w:val="both"/>
      </w:pPr>
      <w:hyperlink w:history="0" r:id="rId9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19.4</w:t>
        </w:r>
      </w:hyperlink>
      <w:r>
        <w:rPr>
          <w:sz w:val="24"/>
        </w:rPr>
        <w:t xml:space="preserve">. О применении к гражданскому служащему мер ответственности, предусмотренных федеральными законами и законами города Москвы.</w:t>
      </w:r>
    </w:p>
    <w:p>
      <w:pPr>
        <w:pStyle w:val="0"/>
        <w:spacing w:before="240" w:line-rule="auto"/>
        <w:ind w:firstLine="540"/>
        <w:jc w:val="both"/>
      </w:pPr>
      <w:hyperlink w:history="0" r:id="rId9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19.5</w:t>
        </w:r>
      </w:hyperlink>
      <w:r>
        <w:rPr>
          <w:sz w:val="24"/>
        </w:rPr>
        <w:t xml:space="preserve"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>
      <w:pPr>
        <w:pStyle w:val="0"/>
        <w:jc w:val="both"/>
      </w:pPr>
      <w:r>
        <w:rPr>
          <w:sz w:val="24"/>
        </w:rPr>
        <w:t xml:space="preserve">(пункт в ред. </w:t>
      </w:r>
      <w:hyperlink w:history="0" r:id="rId97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hyperlink w:history="0" r:id="rId9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. Сведения о результатах проверки с письменного согласия лица, принявшего решение о ее проведении, представляются соответственно Департаментом,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w:history="0" r:id="rId99" w:tooltip="Федеральный закон от 11.07.2001 N 95-ФЗ (ред. от 23.05.2025) &quot;О политических парт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федерального законодательства о персональных </w:t>
      </w:r>
      <w:hyperlink w:history="0" r:id="rId100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sz w:val="24"/>
            <w:color w:val="0000ff"/>
          </w:rPr>
          <w:t xml:space="preserve">данных</w:t>
        </w:r>
      </w:hyperlink>
      <w:r>
        <w:rPr>
          <w:sz w:val="24"/>
        </w:rPr>
        <w:t xml:space="preserve"> и государственной </w:t>
      </w:r>
      <w:hyperlink w:history="0" r:id="rId101" w:tooltip="Закон РФ от 21.07.1993 N 5485-1 (ред. от 08.08.2024) &quot;О государственной тайне&quot; {КонсультантПлюс}">
        <w:r>
          <w:rPr>
            <w:sz w:val="24"/>
            <w:color w:val="0000ff"/>
          </w:rPr>
          <w:t xml:space="preserve">тайне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spacing w:before="240" w:line-rule="auto"/>
        <w:ind w:firstLine="540"/>
        <w:jc w:val="both"/>
      </w:pPr>
      <w:hyperlink w:history="0" r:id="rId10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Департаментом,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spacing w:before="240" w:line-rule="auto"/>
        <w:ind w:firstLine="540"/>
        <w:jc w:val="both"/>
      </w:pPr>
      <w:hyperlink w:history="0" r:id="rId10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history="0" w:anchor="P151" w:tooltip="19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hyperlink w:history="0" r:id="rId10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22.1</w:t>
        </w:r>
      </w:hyperlink>
      <w:r>
        <w:rPr>
          <w:sz w:val="24"/>
        </w:rPr>
        <w:t xml:space="preserve">. Назначить гражданина на должность гражданской службы.</w:t>
      </w:r>
    </w:p>
    <w:p>
      <w:pPr>
        <w:pStyle w:val="0"/>
        <w:spacing w:before="240" w:line-rule="auto"/>
        <w:ind w:firstLine="540"/>
        <w:jc w:val="both"/>
      </w:pPr>
      <w:hyperlink w:history="0" r:id="rId10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22.2</w:t>
        </w:r>
      </w:hyperlink>
      <w:r>
        <w:rPr>
          <w:sz w:val="24"/>
        </w:rPr>
        <w:t xml:space="preserve">. Отказать гражданину в назначении на должность гражданской службы.</w:t>
      </w:r>
    </w:p>
    <w:p>
      <w:pPr>
        <w:pStyle w:val="0"/>
        <w:spacing w:before="240" w:line-rule="auto"/>
        <w:ind w:firstLine="540"/>
        <w:jc w:val="both"/>
      </w:pPr>
      <w:hyperlink w:history="0" r:id="rId109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22.3</w:t>
        </w:r>
      </w:hyperlink>
      <w:r>
        <w:rPr>
          <w:sz w:val="24"/>
        </w:rPr>
        <w:t xml:space="preserve">. Применить к гражданскому служащему меры ответственности, предусмотренные федеральными законами и законами города Москвы.</w:t>
      </w:r>
    </w:p>
    <w:p>
      <w:pPr>
        <w:pStyle w:val="0"/>
        <w:spacing w:before="240" w:line-rule="auto"/>
        <w:ind w:firstLine="540"/>
        <w:jc w:val="both"/>
      </w:pPr>
      <w:hyperlink w:history="0" r:id="rId11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22.4</w:t>
        </w:r>
      </w:hyperlink>
      <w:r>
        <w:rPr>
          <w:sz w:val="24"/>
        </w:rPr>
        <w:t xml:space="preserve"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>
      <w:pPr>
        <w:pStyle w:val="0"/>
        <w:jc w:val="both"/>
      </w:pPr>
      <w:r>
        <w:rPr>
          <w:sz w:val="24"/>
        </w:rPr>
        <w:t xml:space="preserve">(пункт в ред. </w:t>
      </w:r>
      <w:hyperlink w:history="0" r:id="rId111" w:tooltip="Указ Мэра Москвы от 28.04.2012 N 24-УМ &quot;О внесении изменений в указы Мэр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28.04.2012 N 24-УМ)</w:t>
      </w:r>
    </w:p>
    <w:p>
      <w:pPr>
        <w:pStyle w:val="0"/>
        <w:spacing w:before="240" w:line-rule="auto"/>
        <w:ind w:firstLine="540"/>
        <w:jc w:val="both"/>
      </w:pPr>
      <w:hyperlink w:history="0" r:id="rId11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. Материалы проверки приобщаются к личным делам гражданских служащих.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Мэра Москвы от 15.02.2010 N 11-УМ</w:t>
            <w:br/>
            <w:t>(ред. от 21.05.2021)</w:t>
            <w:br/>
            <w:t>"О проверке сведений, представляемых гражданами, претендующи...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MLAW&amp;n=204552&amp;date=30.06.2025&amp;dst=100028&amp;field=134" TargetMode = "External"/>
	<Relationship Id="rId8" Type="http://schemas.openxmlformats.org/officeDocument/2006/relationships/hyperlink" Target="https://docs7.online-sps.ru/cgi/online.cgi?req=doc&amp;base=MLAW&amp;n=137974&amp;date=30.06.2025&amp;dst=100011&amp;field=134" TargetMode = "External"/>
	<Relationship Id="rId9" Type="http://schemas.openxmlformats.org/officeDocument/2006/relationships/hyperlink" Target="https://docs7.online-sps.ru/cgi/online.cgi?req=doc&amp;base=MLAW&amp;n=133510&amp;date=30.06.2025&amp;dst=100017&amp;field=134" TargetMode = "External"/>
	<Relationship Id="rId10" Type="http://schemas.openxmlformats.org/officeDocument/2006/relationships/hyperlink" Target="https://docs7.online-sps.ru/cgi/online.cgi?req=doc&amp;base=MLAW&amp;n=134737&amp;date=30.06.2025&amp;dst=100063&amp;field=134" TargetMode = "External"/>
	<Relationship Id="rId11" Type="http://schemas.openxmlformats.org/officeDocument/2006/relationships/hyperlink" Target="https://docs7.online-sps.ru/cgi/online.cgi?req=doc&amp;base=MLAW&amp;n=146968&amp;date=30.06.2025&amp;dst=100075&amp;field=134" TargetMode = "External"/>
	<Relationship Id="rId12" Type="http://schemas.openxmlformats.org/officeDocument/2006/relationships/hyperlink" Target="https://docs7.online-sps.ru/cgi/online.cgi?req=doc&amp;base=MLAW&amp;n=154555&amp;date=30.06.2025&amp;dst=100029&amp;field=134" TargetMode = "External"/>
	<Relationship Id="rId13" Type="http://schemas.openxmlformats.org/officeDocument/2006/relationships/hyperlink" Target="https://docs7.online-sps.ru/cgi/online.cgi?req=doc&amp;base=MLAW&amp;n=155555&amp;date=30.06.2025&amp;dst=100017&amp;field=134" TargetMode = "External"/>
	<Relationship Id="rId14" Type="http://schemas.openxmlformats.org/officeDocument/2006/relationships/hyperlink" Target="https://docs7.online-sps.ru/cgi/online.cgi?req=doc&amp;base=MLAW&amp;n=212011&amp;date=30.06.2025&amp;dst=100009&amp;field=134" TargetMode = "External"/>
	<Relationship Id="rId15" Type="http://schemas.openxmlformats.org/officeDocument/2006/relationships/hyperlink" Target="https://docs7.online-sps.ru/cgi/online.cgi?req=doc&amp;base=LAW&amp;n=495137&amp;date=30.06.2025&amp;dst=100084&amp;field=134" TargetMode = "External"/>
	<Relationship Id="rId16" Type="http://schemas.openxmlformats.org/officeDocument/2006/relationships/hyperlink" Target="https://docs7.online-sps.ru/cgi/online.cgi?req=doc&amp;base=LAW&amp;n=450743&amp;date=30.06.2025" TargetMode = "External"/>
	<Relationship Id="rId17" Type="http://schemas.openxmlformats.org/officeDocument/2006/relationships/hyperlink" Target="https://docs7.online-sps.ru/cgi/online.cgi?req=doc&amp;base=MLAW&amp;n=168068&amp;date=30.06.2025&amp;dst=100039&amp;field=134" TargetMode = "External"/>
	<Relationship Id="rId18" Type="http://schemas.openxmlformats.org/officeDocument/2006/relationships/hyperlink" Target="https://docs7.online-sps.ru/cgi/online.cgi?req=doc&amp;base=MLAW&amp;n=164642&amp;date=30.06.2025&amp;dst=100018&amp;field=134" TargetMode = "External"/>
	<Relationship Id="rId19" Type="http://schemas.openxmlformats.org/officeDocument/2006/relationships/hyperlink" Target="https://docs7.online-sps.ru/cgi/online.cgi?req=doc&amp;base=MLAW&amp;n=164642&amp;date=30.06.2025&amp;dst=100018&amp;field=134" TargetMode = "External"/>
	<Relationship Id="rId20" Type="http://schemas.openxmlformats.org/officeDocument/2006/relationships/hyperlink" Target="https://docs7.online-sps.ru/cgi/online.cgi?req=doc&amp;base=MLAW&amp;n=134737&amp;date=30.06.2025&amp;dst=100064&amp;field=134" TargetMode = "External"/>
	<Relationship Id="rId21" Type="http://schemas.openxmlformats.org/officeDocument/2006/relationships/hyperlink" Target="https://docs7.online-sps.ru/cgi/online.cgi?req=doc&amp;base=LAW&amp;n=436393&amp;date=30.06.2025&amp;dst=9&amp;field=134" TargetMode = "External"/>
	<Relationship Id="rId22" Type="http://schemas.openxmlformats.org/officeDocument/2006/relationships/hyperlink" Target="https://docs7.online-sps.ru/cgi/online.cgi?req=doc&amp;base=MLAW&amp;n=134737&amp;date=30.06.2025&amp;dst=100065&amp;field=134" TargetMode = "External"/>
	<Relationship Id="rId23" Type="http://schemas.openxmlformats.org/officeDocument/2006/relationships/hyperlink" Target="https://docs7.online-sps.ru/cgi/online.cgi?req=doc&amp;base=MLAW&amp;n=134737&amp;date=30.06.2025&amp;dst=100067&amp;field=134" TargetMode = "External"/>
	<Relationship Id="rId24" Type="http://schemas.openxmlformats.org/officeDocument/2006/relationships/hyperlink" Target="https://docs7.online-sps.ru/cgi/online.cgi?req=doc&amp;base=MLAW&amp;n=134737&amp;date=30.06.2025&amp;dst=100069&amp;field=134" TargetMode = "External"/>
	<Relationship Id="rId25" Type="http://schemas.openxmlformats.org/officeDocument/2006/relationships/hyperlink" Target="https://docs7.online-sps.ru/cgi/online.cgi?req=doc&amp;base=MLAW&amp;n=155555&amp;date=30.06.2025&amp;dst=100017&amp;field=134" TargetMode = "External"/>
	<Relationship Id="rId26" Type="http://schemas.openxmlformats.org/officeDocument/2006/relationships/hyperlink" Target="https://docs7.online-sps.ru/cgi/online.cgi?req=doc&amp;base=MLAW&amp;n=134737&amp;date=30.06.2025&amp;dst=100069&amp;field=134" TargetMode = "External"/>
	<Relationship Id="rId27" Type="http://schemas.openxmlformats.org/officeDocument/2006/relationships/hyperlink" Target="https://docs7.online-sps.ru/cgi/online.cgi?req=doc&amp;base=MLAW&amp;n=106548&amp;date=30.06.2025" TargetMode = "External"/>
	<Relationship Id="rId28" Type="http://schemas.openxmlformats.org/officeDocument/2006/relationships/hyperlink" Target="https://docs7.online-sps.ru/cgi/online.cgi?req=doc&amp;base=MLAW&amp;n=134737&amp;date=30.06.2025&amp;dst=100069&amp;field=134" TargetMode = "External"/>
	<Relationship Id="rId29" Type="http://schemas.openxmlformats.org/officeDocument/2006/relationships/hyperlink" Target="https://docs7.online-sps.ru/cgi/online.cgi?req=doc&amp;base=MLAW&amp;n=106548&amp;date=30.06.2025&amp;dst=100028&amp;field=134" TargetMode = "External"/>
	<Relationship Id="rId30" Type="http://schemas.openxmlformats.org/officeDocument/2006/relationships/hyperlink" Target="https://docs7.online-sps.ru/cgi/online.cgi?req=doc&amp;base=MLAW&amp;n=134737&amp;date=30.06.2025&amp;dst=100069&amp;field=134" TargetMode = "External"/>
	<Relationship Id="rId31" Type="http://schemas.openxmlformats.org/officeDocument/2006/relationships/hyperlink" Target="https://docs7.online-sps.ru/cgi/online.cgi?req=doc&amp;base=MLAW&amp;n=106548&amp;date=30.06.2025&amp;dst=100032&amp;field=134" TargetMode = "External"/>
	<Relationship Id="rId32" Type="http://schemas.openxmlformats.org/officeDocument/2006/relationships/hyperlink" Target="https://docs7.online-sps.ru/cgi/online.cgi?req=doc&amp;base=MLAW&amp;n=164642&amp;date=30.06.2025&amp;dst=100018&amp;field=134" TargetMode = "External"/>
	<Relationship Id="rId33" Type="http://schemas.openxmlformats.org/officeDocument/2006/relationships/hyperlink" Target="https://docs7.online-sps.ru/cgi/online.cgi?req=doc&amp;base=MLAW&amp;n=164642&amp;date=30.06.2025&amp;dst=100018&amp;field=134" TargetMode = "External"/>
	<Relationship Id="rId34" Type="http://schemas.openxmlformats.org/officeDocument/2006/relationships/hyperlink" Target="https://docs7.online-sps.ru/cgi/online.cgi?req=doc&amp;base=MLAW&amp;n=134737&amp;date=30.06.2025&amp;dst=100069&amp;field=134" TargetMode = "External"/>
	<Relationship Id="rId35" Type="http://schemas.openxmlformats.org/officeDocument/2006/relationships/hyperlink" Target="https://docs7.online-sps.ru/cgi/online.cgi?req=doc&amp;base=MLAW&amp;n=106548&amp;date=30.06.2025&amp;dst=100033&amp;field=134" TargetMode = "External"/>
	<Relationship Id="rId36" Type="http://schemas.openxmlformats.org/officeDocument/2006/relationships/hyperlink" Target="https://docs7.online-sps.ru/cgi/online.cgi?req=doc&amp;base=MLAW&amp;n=164642&amp;date=30.06.2025&amp;dst=100018&amp;field=134" TargetMode = "External"/>
	<Relationship Id="rId37" Type="http://schemas.openxmlformats.org/officeDocument/2006/relationships/hyperlink" Target="https://docs7.online-sps.ru/cgi/online.cgi?req=doc&amp;base=MLAW&amp;n=134737&amp;date=30.06.2025&amp;dst=100069&amp;field=134" TargetMode = "External"/>
	<Relationship Id="rId38" Type="http://schemas.openxmlformats.org/officeDocument/2006/relationships/hyperlink" Target="https://docs7.online-sps.ru/cgi/online.cgi?req=doc&amp;base=MLAW&amp;n=106548&amp;date=30.06.2025&amp;dst=100061&amp;field=134" TargetMode = "External"/>
	<Relationship Id="rId39" Type="http://schemas.openxmlformats.org/officeDocument/2006/relationships/hyperlink" Target="https://docs7.online-sps.ru/cgi/online.cgi?req=doc&amp;base=MLAW&amp;n=164642&amp;date=30.06.2025&amp;dst=100018&amp;field=134" TargetMode = "External"/>
	<Relationship Id="rId40" Type="http://schemas.openxmlformats.org/officeDocument/2006/relationships/hyperlink" Target="https://docs7.online-sps.ru/cgi/online.cgi?req=doc&amp;base=MLAW&amp;n=154555&amp;date=30.06.2025&amp;dst=100030&amp;field=134" TargetMode = "External"/>
	<Relationship Id="rId41" Type="http://schemas.openxmlformats.org/officeDocument/2006/relationships/hyperlink" Target="https://docs7.online-sps.ru/cgi/online.cgi?req=doc&amp;base=MLAW&amp;n=204552&amp;date=30.06.2025&amp;dst=100028&amp;field=134" TargetMode = "External"/>
	<Relationship Id="rId42" Type="http://schemas.openxmlformats.org/officeDocument/2006/relationships/hyperlink" Target="https://docs7.online-sps.ru/cgi/online.cgi?req=doc&amp;base=MLAW&amp;n=137974&amp;date=30.06.2025&amp;dst=100012&amp;field=134" TargetMode = "External"/>
	<Relationship Id="rId43" Type="http://schemas.openxmlformats.org/officeDocument/2006/relationships/hyperlink" Target="https://docs7.online-sps.ru/cgi/online.cgi?req=doc&amp;base=MLAW&amp;n=133510&amp;date=30.06.2025&amp;dst=100020&amp;field=134" TargetMode = "External"/>
	<Relationship Id="rId44" Type="http://schemas.openxmlformats.org/officeDocument/2006/relationships/hyperlink" Target="https://docs7.online-sps.ru/cgi/online.cgi?req=doc&amp;base=MLAW&amp;n=134737&amp;date=30.06.2025&amp;dst=100070&amp;field=134" TargetMode = "External"/>
	<Relationship Id="rId45" Type="http://schemas.openxmlformats.org/officeDocument/2006/relationships/hyperlink" Target="https://docs7.online-sps.ru/cgi/online.cgi?req=doc&amp;base=MLAW&amp;n=146968&amp;date=30.06.2025&amp;dst=100076&amp;field=134" TargetMode = "External"/>
	<Relationship Id="rId46" Type="http://schemas.openxmlformats.org/officeDocument/2006/relationships/hyperlink" Target="https://docs7.online-sps.ru/cgi/online.cgi?req=doc&amp;base=MLAW&amp;n=154555&amp;date=30.06.2025&amp;dst=100032&amp;field=134" TargetMode = "External"/>
	<Relationship Id="rId47" Type="http://schemas.openxmlformats.org/officeDocument/2006/relationships/hyperlink" Target="https://docs7.online-sps.ru/cgi/online.cgi?req=doc&amp;base=MLAW&amp;n=212011&amp;date=30.06.2025&amp;dst=100010&amp;field=134" TargetMode = "External"/>
	<Relationship Id="rId48" Type="http://schemas.openxmlformats.org/officeDocument/2006/relationships/hyperlink" Target="https://docs7.online-sps.ru/cgi/online.cgi?req=doc&amp;base=MLAW&amp;n=134737&amp;date=30.06.2025&amp;dst=100071&amp;field=134" TargetMode = "External"/>
	<Relationship Id="rId49" Type="http://schemas.openxmlformats.org/officeDocument/2006/relationships/hyperlink" Target="https://docs7.online-sps.ru/cgi/online.cgi?req=doc&amp;base=MLAW&amp;n=134737&amp;date=30.06.2025&amp;dst=100072&amp;field=134" TargetMode = "External"/>
	<Relationship Id="rId50" Type="http://schemas.openxmlformats.org/officeDocument/2006/relationships/hyperlink" Target="https://docs7.online-sps.ru/cgi/online.cgi?req=doc&amp;base=MLAW&amp;n=134737&amp;date=30.06.2025&amp;dst=100073&amp;field=134" TargetMode = "External"/>
	<Relationship Id="rId51" Type="http://schemas.openxmlformats.org/officeDocument/2006/relationships/hyperlink" Target="https://docs7.online-sps.ru/cgi/online.cgi?req=doc&amp;base=MLAW&amp;n=134737&amp;date=30.06.2025&amp;dst=100075&amp;field=134" TargetMode = "External"/>
	<Relationship Id="rId52" Type="http://schemas.openxmlformats.org/officeDocument/2006/relationships/hyperlink" Target="https://docs7.online-sps.ru/cgi/online.cgi?req=doc&amp;base=MLAW&amp;n=134737&amp;date=30.06.2025&amp;dst=100075&amp;field=134" TargetMode = "External"/>
	<Relationship Id="rId53" Type="http://schemas.openxmlformats.org/officeDocument/2006/relationships/hyperlink" Target="https://docs7.online-sps.ru/cgi/online.cgi?req=doc&amp;base=MLAW&amp;n=134737&amp;date=30.06.2025&amp;dst=100076&amp;field=134" TargetMode = "External"/>
	<Relationship Id="rId54" Type="http://schemas.openxmlformats.org/officeDocument/2006/relationships/hyperlink" Target="https://docs7.online-sps.ru/cgi/online.cgi?req=doc&amp;base=MLAW&amp;n=204552&amp;date=30.06.2025&amp;dst=100034&amp;field=134" TargetMode = "External"/>
	<Relationship Id="rId55" Type="http://schemas.openxmlformats.org/officeDocument/2006/relationships/hyperlink" Target="https://docs7.online-sps.ru/cgi/online.cgi?req=doc&amp;base=MLAW&amp;n=146968&amp;date=30.06.2025&amp;dst=100076&amp;field=134" TargetMode = "External"/>
	<Relationship Id="rId56" Type="http://schemas.openxmlformats.org/officeDocument/2006/relationships/hyperlink" Target="https://docs7.online-sps.ru/cgi/online.cgi?req=doc&amp;base=MLAW&amp;n=137974&amp;date=30.06.2025&amp;dst=100013&amp;field=134" TargetMode = "External"/>
	<Relationship Id="rId57" Type="http://schemas.openxmlformats.org/officeDocument/2006/relationships/hyperlink" Target="https://docs7.online-sps.ru/cgi/online.cgi?req=doc&amp;base=MLAW&amp;n=146968&amp;date=30.06.2025&amp;dst=100078&amp;field=134" TargetMode = "External"/>
	<Relationship Id="rId58" Type="http://schemas.openxmlformats.org/officeDocument/2006/relationships/hyperlink" Target="https://docs7.online-sps.ru/cgi/online.cgi?req=doc&amp;base=MLAW&amp;n=154555&amp;date=30.06.2025&amp;dst=100032&amp;field=134" TargetMode = "External"/>
	<Relationship Id="rId59" Type="http://schemas.openxmlformats.org/officeDocument/2006/relationships/hyperlink" Target="https://docs7.online-sps.ru/cgi/online.cgi?req=doc&amp;base=LAW&amp;n=436393&amp;date=30.06.2025&amp;dst=9&amp;field=134" TargetMode = "External"/>
	<Relationship Id="rId60" Type="http://schemas.openxmlformats.org/officeDocument/2006/relationships/hyperlink" Target="https://docs7.online-sps.ru/cgi/online.cgi?req=doc&amp;base=MLAW&amp;n=134737&amp;date=30.06.2025&amp;dst=100078&amp;field=134" TargetMode = "External"/>
	<Relationship Id="rId61" Type="http://schemas.openxmlformats.org/officeDocument/2006/relationships/hyperlink" Target="https://docs7.online-sps.ru/cgi/online.cgi?req=doc&amp;base=MLAW&amp;n=204552&amp;date=30.06.2025&amp;dst=100038&amp;field=134" TargetMode = "External"/>
	<Relationship Id="rId62" Type="http://schemas.openxmlformats.org/officeDocument/2006/relationships/hyperlink" Target="https://docs7.online-sps.ru/cgi/online.cgi?req=doc&amp;base=MLAW&amp;n=154555&amp;date=30.06.2025&amp;dst=100037&amp;field=134" TargetMode = "External"/>
	<Relationship Id="rId63" Type="http://schemas.openxmlformats.org/officeDocument/2006/relationships/hyperlink" Target="https://docs7.online-sps.ru/cgi/online.cgi?req=doc&amp;base=MLAW&amp;n=134737&amp;date=30.06.2025&amp;dst=100080&amp;field=134" TargetMode = "External"/>
	<Relationship Id="rId64" Type="http://schemas.openxmlformats.org/officeDocument/2006/relationships/hyperlink" Target="https://docs7.online-sps.ru/cgi/online.cgi?req=doc&amp;base=MLAW&amp;n=134737&amp;date=30.06.2025&amp;dst=100081&amp;field=134" TargetMode = "External"/>
	<Relationship Id="rId65" Type="http://schemas.openxmlformats.org/officeDocument/2006/relationships/hyperlink" Target="https://docs7.online-sps.ru/cgi/online.cgi?req=doc&amp;base=MLAW&amp;n=204552&amp;date=30.06.2025&amp;dst=100039&amp;field=134" TargetMode = "External"/>
	<Relationship Id="rId66" Type="http://schemas.openxmlformats.org/officeDocument/2006/relationships/hyperlink" Target="https://docs7.online-sps.ru/cgi/online.cgi?req=doc&amp;base=MLAW&amp;n=146968&amp;date=30.06.2025&amp;dst=100079&amp;field=134" TargetMode = "External"/>
	<Relationship Id="rId67" Type="http://schemas.openxmlformats.org/officeDocument/2006/relationships/hyperlink" Target="https://docs7.online-sps.ru/cgi/online.cgi?req=doc&amp;base=MLAW&amp;n=212011&amp;date=30.06.2025&amp;dst=100010&amp;field=134" TargetMode = "External"/>
	<Relationship Id="rId68" Type="http://schemas.openxmlformats.org/officeDocument/2006/relationships/hyperlink" Target="https://docs7.online-sps.ru/cgi/online.cgi?req=doc&amp;base=MLAW&amp;n=134737&amp;date=30.06.2025&amp;dst=100082&amp;field=134" TargetMode = "External"/>
	<Relationship Id="rId69" Type="http://schemas.openxmlformats.org/officeDocument/2006/relationships/hyperlink" Target="https://docs7.online-sps.ru/cgi/online.cgi?req=doc&amp;base=MLAW&amp;n=204552&amp;date=30.06.2025&amp;dst=100040&amp;field=134" TargetMode = "External"/>
	<Relationship Id="rId70" Type="http://schemas.openxmlformats.org/officeDocument/2006/relationships/hyperlink" Target="https://docs7.online-sps.ru/cgi/online.cgi?req=doc&amp;base=MLAW&amp;n=146968&amp;date=30.06.2025&amp;dst=100080&amp;field=134" TargetMode = "External"/>
	<Relationship Id="rId71" Type="http://schemas.openxmlformats.org/officeDocument/2006/relationships/hyperlink" Target="https://docs7.online-sps.ru/cgi/online.cgi?req=doc&amp;base=MLAW&amp;n=146968&amp;date=30.06.2025&amp;dst=100081&amp;field=134" TargetMode = "External"/>
	<Relationship Id="rId72" Type="http://schemas.openxmlformats.org/officeDocument/2006/relationships/hyperlink" Target="https://docs7.online-sps.ru/cgi/online.cgi?req=doc&amp;base=MLAW&amp;n=146968&amp;date=30.06.2025&amp;dst=100083&amp;field=134" TargetMode = "External"/>
	<Relationship Id="rId73" Type="http://schemas.openxmlformats.org/officeDocument/2006/relationships/hyperlink" Target="https://docs7.online-sps.ru/cgi/online.cgi?req=doc&amp;base=LAW&amp;n=436393&amp;date=30.06.2025" TargetMode = "External"/>
	<Relationship Id="rId74" Type="http://schemas.openxmlformats.org/officeDocument/2006/relationships/hyperlink" Target="https://docs7.online-sps.ru/cgi/online.cgi?req=doc&amp;base=MLAW&amp;n=134737&amp;date=30.06.2025&amp;dst=100084&amp;field=134" TargetMode = "External"/>
	<Relationship Id="rId75" Type="http://schemas.openxmlformats.org/officeDocument/2006/relationships/hyperlink" Target="https://docs7.online-sps.ru/cgi/online.cgi?req=doc&amp;base=MLAW&amp;n=146968&amp;date=30.06.2025&amp;dst=100084&amp;field=134" TargetMode = "External"/>
	<Relationship Id="rId76" Type="http://schemas.openxmlformats.org/officeDocument/2006/relationships/hyperlink" Target="https://docs7.online-sps.ru/cgi/online.cgi?req=doc&amp;base=MLAW&amp;n=212011&amp;date=30.06.2025&amp;dst=100011&amp;field=134" TargetMode = "External"/>
	<Relationship Id="rId77" Type="http://schemas.openxmlformats.org/officeDocument/2006/relationships/hyperlink" Target="https://docs7.online-sps.ru/cgi/online.cgi?req=doc&amp;base=MLAW&amp;n=146968&amp;date=30.06.2025&amp;dst=100086&amp;field=134" TargetMode = "External"/>
	<Relationship Id="rId78" Type="http://schemas.openxmlformats.org/officeDocument/2006/relationships/hyperlink" Target="https://docs7.online-sps.ru/cgi/online.cgi?req=doc&amp;base=MLAW&amp;n=154555&amp;date=30.06.2025&amp;dst=100038&amp;field=134" TargetMode = "External"/>
	<Relationship Id="rId79" Type="http://schemas.openxmlformats.org/officeDocument/2006/relationships/hyperlink" Target="https://docs7.online-sps.ru/cgi/online.cgi?req=doc&amp;base=MLAW&amp;n=146968&amp;date=30.06.2025&amp;dst=100086&amp;field=134" TargetMode = "External"/>
	<Relationship Id="rId80" Type="http://schemas.openxmlformats.org/officeDocument/2006/relationships/hyperlink" Target="https://docs7.online-sps.ru/cgi/online.cgi?req=doc&amp;base=MLAW&amp;n=146968&amp;date=30.06.2025&amp;dst=100086&amp;field=134" TargetMode = "External"/>
	<Relationship Id="rId81" Type="http://schemas.openxmlformats.org/officeDocument/2006/relationships/hyperlink" Target="https://docs7.online-sps.ru/cgi/online.cgi?req=doc&amp;base=MLAW&amp;n=146968&amp;date=30.06.2025&amp;dst=100086&amp;field=134" TargetMode = "External"/>
	<Relationship Id="rId82" Type="http://schemas.openxmlformats.org/officeDocument/2006/relationships/hyperlink" Target="https://docs7.online-sps.ru/cgi/online.cgi?req=doc&amp;base=MLAW&amp;n=146968&amp;date=30.06.2025&amp;dst=100086&amp;field=134" TargetMode = "External"/>
	<Relationship Id="rId83" Type="http://schemas.openxmlformats.org/officeDocument/2006/relationships/hyperlink" Target="https://docs7.online-sps.ru/cgi/online.cgi?req=doc&amp;base=MLAW&amp;n=146968&amp;date=30.06.2025&amp;dst=100086&amp;field=134" TargetMode = "External"/>
	<Relationship Id="rId84" Type="http://schemas.openxmlformats.org/officeDocument/2006/relationships/hyperlink" Target="https://docs7.online-sps.ru/cgi/online.cgi?req=doc&amp;base=MLAW&amp;n=146968&amp;date=30.06.2025&amp;dst=100086&amp;field=134" TargetMode = "External"/>
	<Relationship Id="rId85" Type="http://schemas.openxmlformats.org/officeDocument/2006/relationships/hyperlink" Target="https://docs7.online-sps.ru/cgi/online.cgi?req=doc&amp;base=MLAW&amp;n=146968&amp;date=30.06.2025&amp;dst=100086&amp;field=134" TargetMode = "External"/>
	<Relationship Id="rId86" Type="http://schemas.openxmlformats.org/officeDocument/2006/relationships/hyperlink" Target="https://docs7.online-sps.ru/cgi/online.cgi?req=doc&amp;base=MLAW&amp;n=146968&amp;date=30.06.2025&amp;dst=100086&amp;field=134" TargetMode = "External"/>
	<Relationship Id="rId87" Type="http://schemas.openxmlformats.org/officeDocument/2006/relationships/hyperlink" Target="https://docs7.online-sps.ru/cgi/online.cgi?req=doc&amp;base=MLAW&amp;n=146968&amp;date=30.06.2025&amp;dst=100087&amp;field=134" TargetMode = "External"/>
	<Relationship Id="rId88" Type="http://schemas.openxmlformats.org/officeDocument/2006/relationships/hyperlink" Target="https://docs7.online-sps.ru/cgi/online.cgi?req=doc&amp;base=MLAW&amp;n=146968&amp;date=30.06.2025&amp;dst=100086&amp;field=134" TargetMode = "External"/>
	<Relationship Id="rId89" Type="http://schemas.openxmlformats.org/officeDocument/2006/relationships/hyperlink" Target="https://docs7.online-sps.ru/cgi/online.cgi?req=doc&amp;base=LAW&amp;n=482696&amp;date=30.06.2025" TargetMode = "External"/>
	<Relationship Id="rId90" Type="http://schemas.openxmlformats.org/officeDocument/2006/relationships/hyperlink" Target="https://docs7.online-sps.ru/cgi/online.cgi?req=doc&amp;base=MLAW&amp;n=154555&amp;date=30.06.2025&amp;dst=100039&amp;field=134" TargetMode = "External"/>
	<Relationship Id="rId91" Type="http://schemas.openxmlformats.org/officeDocument/2006/relationships/hyperlink" Target="https://docs7.online-sps.ru/cgi/online.cgi?req=doc&amp;base=MLAW&amp;n=146968&amp;date=30.06.2025&amp;dst=100086&amp;field=134" TargetMode = "External"/>
	<Relationship Id="rId92" Type="http://schemas.openxmlformats.org/officeDocument/2006/relationships/hyperlink" Target="https://docs7.online-sps.ru/cgi/online.cgi?req=doc&amp;base=MLAW&amp;n=146968&amp;date=30.06.2025&amp;dst=100086&amp;field=134" TargetMode = "External"/>
	<Relationship Id="rId93" Type="http://schemas.openxmlformats.org/officeDocument/2006/relationships/hyperlink" Target="https://docs7.online-sps.ru/cgi/online.cgi?req=doc&amp;base=MLAW&amp;n=146968&amp;date=30.06.2025&amp;dst=100086&amp;field=134" TargetMode = "External"/>
	<Relationship Id="rId94" Type="http://schemas.openxmlformats.org/officeDocument/2006/relationships/hyperlink" Target="https://docs7.online-sps.ru/cgi/online.cgi?req=doc&amp;base=MLAW&amp;n=146968&amp;date=30.06.2025&amp;dst=100086&amp;field=134" TargetMode = "External"/>
	<Relationship Id="rId95" Type="http://schemas.openxmlformats.org/officeDocument/2006/relationships/hyperlink" Target="https://docs7.online-sps.ru/cgi/online.cgi?req=doc&amp;base=MLAW&amp;n=146968&amp;date=30.06.2025&amp;dst=100086&amp;field=134" TargetMode = "External"/>
	<Relationship Id="rId96" Type="http://schemas.openxmlformats.org/officeDocument/2006/relationships/hyperlink" Target="https://docs7.online-sps.ru/cgi/online.cgi?req=doc&amp;base=MLAW&amp;n=146968&amp;date=30.06.2025&amp;dst=100086&amp;field=134" TargetMode = "External"/>
	<Relationship Id="rId97" Type="http://schemas.openxmlformats.org/officeDocument/2006/relationships/hyperlink" Target="https://docs7.online-sps.ru/cgi/online.cgi?req=doc&amp;base=MLAW&amp;n=134737&amp;date=30.06.2025&amp;dst=100085&amp;field=134" TargetMode = "External"/>
	<Relationship Id="rId98" Type="http://schemas.openxmlformats.org/officeDocument/2006/relationships/hyperlink" Target="https://docs7.online-sps.ru/cgi/online.cgi?req=doc&amp;base=MLAW&amp;n=146968&amp;date=30.06.2025&amp;dst=100086&amp;field=134" TargetMode = "External"/>
	<Relationship Id="rId99" Type="http://schemas.openxmlformats.org/officeDocument/2006/relationships/hyperlink" Target="https://docs7.online-sps.ru/cgi/online.cgi?req=doc&amp;base=LAW&amp;n=505896&amp;date=30.06.2025" TargetMode = "External"/>
	<Relationship Id="rId100" Type="http://schemas.openxmlformats.org/officeDocument/2006/relationships/hyperlink" Target="https://docs7.online-sps.ru/cgi/online.cgi?req=doc&amp;base=LAW&amp;n=482686&amp;date=30.06.2025" TargetMode = "External"/>
	<Relationship Id="rId101" Type="http://schemas.openxmlformats.org/officeDocument/2006/relationships/hyperlink" Target="https://docs7.online-sps.ru/cgi/online.cgi?req=doc&amp;base=LAW&amp;n=482696&amp;date=30.06.2025" TargetMode = "External"/>
	<Relationship Id="rId102" Type="http://schemas.openxmlformats.org/officeDocument/2006/relationships/hyperlink" Target="https://docs7.online-sps.ru/cgi/online.cgi?req=doc&amp;base=MLAW&amp;n=154555&amp;date=30.06.2025&amp;dst=100040&amp;field=134" TargetMode = "External"/>
	<Relationship Id="rId103" Type="http://schemas.openxmlformats.org/officeDocument/2006/relationships/hyperlink" Target="https://docs7.online-sps.ru/cgi/online.cgi?req=doc&amp;base=MLAW&amp;n=146968&amp;date=30.06.2025&amp;dst=100086&amp;field=134" TargetMode = "External"/>
	<Relationship Id="rId104" Type="http://schemas.openxmlformats.org/officeDocument/2006/relationships/hyperlink" Target="https://docs7.online-sps.ru/cgi/online.cgi?req=doc&amp;base=MLAW&amp;n=154555&amp;date=30.06.2025&amp;dst=100040&amp;field=134" TargetMode = "External"/>
	<Relationship Id="rId105" Type="http://schemas.openxmlformats.org/officeDocument/2006/relationships/hyperlink" Target="https://docs7.online-sps.ru/cgi/online.cgi?req=doc&amp;base=MLAW&amp;n=146968&amp;date=30.06.2025&amp;dst=100086&amp;field=134" TargetMode = "External"/>
	<Relationship Id="rId106" Type="http://schemas.openxmlformats.org/officeDocument/2006/relationships/hyperlink" Target="https://docs7.online-sps.ru/cgi/online.cgi?req=doc&amp;base=MLAW&amp;n=146968&amp;date=30.06.2025&amp;dst=100088&amp;field=134" TargetMode = "External"/>
	<Relationship Id="rId107" Type="http://schemas.openxmlformats.org/officeDocument/2006/relationships/hyperlink" Target="https://docs7.online-sps.ru/cgi/online.cgi?req=doc&amp;base=MLAW&amp;n=146968&amp;date=30.06.2025&amp;dst=100086&amp;field=134" TargetMode = "External"/>
	<Relationship Id="rId108" Type="http://schemas.openxmlformats.org/officeDocument/2006/relationships/hyperlink" Target="https://docs7.online-sps.ru/cgi/online.cgi?req=doc&amp;base=MLAW&amp;n=146968&amp;date=30.06.2025&amp;dst=100086&amp;field=134" TargetMode = "External"/>
	<Relationship Id="rId109" Type="http://schemas.openxmlformats.org/officeDocument/2006/relationships/hyperlink" Target="https://docs7.online-sps.ru/cgi/online.cgi?req=doc&amp;base=MLAW&amp;n=146968&amp;date=30.06.2025&amp;dst=100086&amp;field=134" TargetMode = "External"/>
	<Relationship Id="rId110" Type="http://schemas.openxmlformats.org/officeDocument/2006/relationships/hyperlink" Target="https://docs7.online-sps.ru/cgi/online.cgi?req=doc&amp;base=MLAW&amp;n=146968&amp;date=30.06.2025&amp;dst=100086&amp;field=134" TargetMode = "External"/>
	<Relationship Id="rId111" Type="http://schemas.openxmlformats.org/officeDocument/2006/relationships/hyperlink" Target="https://docs7.online-sps.ru/cgi/online.cgi?req=doc&amp;base=MLAW&amp;n=134737&amp;date=30.06.2025&amp;dst=100092&amp;field=134" TargetMode = "External"/>
	<Relationship Id="rId112" Type="http://schemas.openxmlformats.org/officeDocument/2006/relationships/hyperlink" Target="https://docs7.online-sps.ru/cgi/online.cgi?req=doc&amp;base=MLAW&amp;n=146968&amp;date=30.06.2025&amp;dst=100086&amp;field=134" TargetMode = "External"/>
	<Relationship Id="rId113" Type="http://schemas.openxmlformats.org/officeDocument/2006/relationships/hyperlink" Target="https://docs7.online-sps.ru/cgi/online.cgi?req=doc&amp;base=MLAW&amp;n=154555&amp;date=30.06.2025&amp;dst=10004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15.02.2010 N 11-УМ
(ред. от 21.05.2021)
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государственной гражданс</dc:title>
  <dcterms:created xsi:type="dcterms:W3CDTF">2025-06-30T08:58:16Z</dcterms:created>
</cp:coreProperties>
</file>